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E8" w:rsidRDefault="009026D4" w:rsidP="00EA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0EE8">
        <w:rPr>
          <w:rFonts w:ascii="Times New Roman" w:hAnsi="Times New Roman" w:cs="Times New Roman"/>
          <w:sz w:val="28"/>
          <w:szCs w:val="28"/>
        </w:rPr>
        <w:t xml:space="preserve">Администрация Усть-Лабинского городского поселения Усть-Лабинского района доводит информацию до заинтересованных лиц </w:t>
      </w:r>
      <w:bookmarkStart w:id="0" w:name="_GoBack"/>
      <w:r w:rsidR="00EA0EE8">
        <w:rPr>
          <w:rFonts w:ascii="Times New Roman" w:hAnsi="Times New Roman" w:cs="Times New Roman"/>
          <w:sz w:val="28"/>
          <w:szCs w:val="28"/>
        </w:rPr>
        <w:t>о недопущении</w:t>
      </w:r>
      <w:r w:rsidR="00EA0EE8" w:rsidRPr="00EA0EE8">
        <w:rPr>
          <w:rFonts w:ascii="Times New Roman" w:hAnsi="Times New Roman" w:cs="Times New Roman"/>
          <w:sz w:val="28"/>
          <w:szCs w:val="28"/>
        </w:rPr>
        <w:t xml:space="preserve"> оборота и снятия с продажи продукции производителя</w:t>
      </w:r>
      <w:r w:rsidR="00EA0EE8" w:rsidRPr="00EA0EE8">
        <w:t xml:space="preserve"> </w:t>
      </w:r>
      <w:r w:rsidR="00EA0EE8" w:rsidRPr="00EA0EE8">
        <w:rPr>
          <w:rFonts w:ascii="Times New Roman" w:hAnsi="Times New Roman" w:cs="Times New Roman"/>
          <w:sz w:val="28"/>
          <w:szCs w:val="28"/>
        </w:rPr>
        <w:t>ООО «Фермерский продукт»</w:t>
      </w:r>
      <w:bookmarkEnd w:id="0"/>
      <w:r w:rsidR="00EA0EE8">
        <w:rPr>
          <w:rFonts w:ascii="Times New Roman" w:hAnsi="Times New Roman" w:cs="Times New Roman"/>
          <w:sz w:val="28"/>
          <w:szCs w:val="28"/>
        </w:rPr>
        <w:t>.</w:t>
      </w:r>
    </w:p>
    <w:p w:rsidR="00EA0EE8" w:rsidRDefault="00E264E5" w:rsidP="00EA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6D4">
        <w:rPr>
          <w:rFonts w:ascii="Times New Roman" w:hAnsi="Times New Roman" w:cs="Times New Roman"/>
          <w:sz w:val="28"/>
          <w:szCs w:val="28"/>
        </w:rPr>
        <w:t>Аппарат комиссии по противодействию незаконному обороту промышленной продукции в Краснодарском крае на основании информации Южного межрегионального управления Федеральной службы по ветеринарному и фитосанитарному надзору о фактах легализации продукции неизвестного происхождения путем противоправных действий в Федеральной государственной информационной системе в области ветеринарии (далее - ФГИС «</w:t>
      </w:r>
      <w:proofErr w:type="spellStart"/>
      <w:r w:rsidRPr="009026D4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9026D4">
        <w:rPr>
          <w:rFonts w:ascii="Times New Roman" w:hAnsi="Times New Roman" w:cs="Times New Roman"/>
          <w:sz w:val="28"/>
          <w:szCs w:val="28"/>
        </w:rPr>
        <w:t xml:space="preserve">») сообщает следующее. </w:t>
      </w:r>
    </w:p>
    <w:p w:rsidR="00EA0EE8" w:rsidRDefault="00EA0EE8" w:rsidP="00EA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4E5" w:rsidRPr="009026D4">
        <w:rPr>
          <w:rFonts w:ascii="Times New Roman" w:hAnsi="Times New Roman" w:cs="Times New Roman"/>
          <w:sz w:val="28"/>
          <w:szCs w:val="28"/>
        </w:rPr>
        <w:t>При проведении анализа данных ФГИС «</w:t>
      </w:r>
      <w:proofErr w:type="spellStart"/>
      <w:r w:rsidR="00E264E5" w:rsidRPr="009026D4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="00E264E5" w:rsidRPr="009026D4">
        <w:rPr>
          <w:rFonts w:ascii="Times New Roman" w:hAnsi="Times New Roman" w:cs="Times New Roman"/>
          <w:sz w:val="28"/>
          <w:szCs w:val="28"/>
        </w:rPr>
        <w:t xml:space="preserve">» установлены факты регистрации в ней объектов по производству и хранению подконтрольной продукции, так называемые «фантомные площадки», в действительности не осуществляющих деятельность по указанным адресам, но оформляющих производственные ветеринарные сопроводительные документы (далее - ВСД) без указания происхождения сырья, а затем и транспортные ВСД в адрес действующих предприятий. </w:t>
      </w:r>
    </w:p>
    <w:p w:rsidR="00EA0EE8" w:rsidRDefault="00EA0EE8" w:rsidP="00EA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4E5" w:rsidRPr="009026D4">
        <w:rPr>
          <w:rFonts w:ascii="Times New Roman" w:hAnsi="Times New Roman" w:cs="Times New Roman"/>
          <w:sz w:val="28"/>
          <w:szCs w:val="28"/>
        </w:rPr>
        <w:t xml:space="preserve">Таким предприятием является ООО «Фермерский продукт», ИНН: 2632121878, осуществляющий деятельность по производству молочной продукции по адресу: Ставропольский край, г. Кисловодск, ул. Промышленная, д. 9, стр. Б, производственный процесс на котором сводится к фасовке молочной продукции, введенной в оборот с использованием «фантомных площадок». </w:t>
      </w:r>
    </w:p>
    <w:p w:rsidR="00EA0EE8" w:rsidRDefault="00EA0EE8" w:rsidP="00EA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4E5" w:rsidRPr="009026D4">
        <w:rPr>
          <w:rFonts w:ascii="Times New Roman" w:hAnsi="Times New Roman" w:cs="Times New Roman"/>
          <w:sz w:val="28"/>
          <w:szCs w:val="28"/>
        </w:rPr>
        <w:t xml:space="preserve">Таким образом, в отношении продукции, изготовителем которой заявлен ООО «Фермерский продукт», не может быть подтверждена </w:t>
      </w:r>
      <w:proofErr w:type="spellStart"/>
      <w:r w:rsidR="00E264E5" w:rsidRPr="009026D4">
        <w:rPr>
          <w:rFonts w:ascii="Times New Roman" w:hAnsi="Times New Roman" w:cs="Times New Roman"/>
          <w:sz w:val="28"/>
          <w:szCs w:val="28"/>
        </w:rPr>
        <w:t>прослеживаемость</w:t>
      </w:r>
      <w:proofErr w:type="spellEnd"/>
      <w:r w:rsidR="00E264E5" w:rsidRPr="009026D4">
        <w:rPr>
          <w:rFonts w:ascii="Times New Roman" w:hAnsi="Times New Roman" w:cs="Times New Roman"/>
          <w:sz w:val="28"/>
          <w:szCs w:val="28"/>
        </w:rPr>
        <w:t xml:space="preserve">, в отношении этой продукции и сырья, из которого она изготовлена, не проведены процедуры подтверждения (обеспечения) безопасности, в ВСД оформленных на эту продукцию указаны недостоверные сведения о </w:t>
      </w:r>
      <w:r w:rsidRPr="009026D4">
        <w:rPr>
          <w:rFonts w:ascii="Times New Roman" w:hAnsi="Times New Roman" w:cs="Times New Roman"/>
          <w:sz w:val="28"/>
          <w:szCs w:val="28"/>
        </w:rPr>
        <w:t>ней, следовательно</w:t>
      </w:r>
      <w:r w:rsidR="00E264E5" w:rsidRPr="009026D4">
        <w:rPr>
          <w:rFonts w:ascii="Times New Roman" w:hAnsi="Times New Roman" w:cs="Times New Roman"/>
          <w:sz w:val="28"/>
          <w:szCs w:val="28"/>
        </w:rPr>
        <w:t xml:space="preserve">, такая продукция не соответствуют представленной о ней информации. Данная продукция является продукцией </w:t>
      </w:r>
      <w:r w:rsidR="00E264E5" w:rsidRPr="009026D4">
        <w:rPr>
          <w:rFonts w:ascii="Times New Roman" w:hAnsi="Times New Roman" w:cs="Times New Roman"/>
          <w:sz w:val="28"/>
          <w:szCs w:val="28"/>
        </w:rPr>
        <w:t>неизвестного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4E5" w:rsidRPr="009026D4">
        <w:rPr>
          <w:rFonts w:ascii="Times New Roman" w:hAnsi="Times New Roman" w:cs="Times New Roman"/>
          <w:sz w:val="28"/>
          <w:szCs w:val="28"/>
        </w:rPr>
        <w:t xml:space="preserve">происхождения, что представляет угрозу жизни и здоровью людей. </w:t>
      </w:r>
    </w:p>
    <w:p w:rsidR="00887D1E" w:rsidRPr="009026D4" w:rsidRDefault="00887D1E" w:rsidP="00EA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7D1E" w:rsidRPr="0090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EF"/>
    <w:rsid w:val="000435EF"/>
    <w:rsid w:val="00887D1E"/>
    <w:rsid w:val="009026D4"/>
    <w:rsid w:val="00E264E5"/>
    <w:rsid w:val="00EA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53FD"/>
  <w15:chartTrackingRefBased/>
  <w15:docId w15:val="{AA6841D0-76F8-435E-8F03-3D864EE4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NachTorg</dc:creator>
  <cp:keywords/>
  <dc:description/>
  <cp:lastModifiedBy>NachTorg</cp:lastModifiedBy>
  <cp:revision>3</cp:revision>
  <dcterms:created xsi:type="dcterms:W3CDTF">2024-09-02T10:07:00Z</dcterms:created>
  <dcterms:modified xsi:type="dcterms:W3CDTF">2024-09-02T11:34:00Z</dcterms:modified>
</cp:coreProperties>
</file>